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337" w:rsidRDefault="000531E9" w:rsidP="008F2FC3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</w:t>
      </w:r>
      <w:r w:rsidR="008F2FC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аседание Антитеррористической комиссии Юго-Восточного административного округа города Москвы</w:t>
      </w:r>
    </w:p>
    <w:p w:rsidR="008F2FC3" w:rsidRDefault="008F2FC3" w:rsidP="00CC63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D741C" w:rsidRDefault="005D741C" w:rsidP="00BC77F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18 апреля 2025 года под руководством префекта Юго-Восточного административного округа города Москвы прошло заседание Антитеррористической комиссии.</w:t>
      </w:r>
    </w:p>
    <w:p w:rsidR="005D741C" w:rsidRDefault="005D741C" w:rsidP="005D741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ходе заседания были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</w:rPr>
        <w:t>рассмотрены вопросы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:rsidR="005D741C" w:rsidRPr="005D741C" w:rsidRDefault="005D741C" w:rsidP="005D741C">
      <w:pPr>
        <w:pStyle w:val="a3"/>
        <w:spacing w:line="276" w:lineRule="auto"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1. </w:t>
      </w:r>
      <w:r w:rsidRPr="005D741C">
        <w:rPr>
          <w:rFonts w:eastAsia="Calibri"/>
          <w:color w:val="000000"/>
          <w:sz w:val="28"/>
          <w:szCs w:val="28"/>
        </w:rPr>
        <w:t>О мерах по обеспечению антитеррористической защищенности объектов (территорий) ЮВАО города Москв</w:t>
      </w:r>
      <w:r w:rsidR="00640C4D">
        <w:rPr>
          <w:rFonts w:eastAsia="Calibri"/>
          <w:color w:val="000000"/>
          <w:sz w:val="28"/>
          <w:szCs w:val="28"/>
        </w:rPr>
        <w:t xml:space="preserve">ы в период празднования 1 Мая, </w:t>
      </w:r>
      <w:r w:rsidRPr="005D741C">
        <w:rPr>
          <w:rFonts w:eastAsia="Calibri"/>
          <w:color w:val="000000"/>
          <w:sz w:val="28"/>
          <w:szCs w:val="28"/>
        </w:rPr>
        <w:t xml:space="preserve">Пасхи </w:t>
      </w:r>
      <w:r w:rsidR="00640C4D">
        <w:rPr>
          <w:rFonts w:eastAsia="Calibri"/>
          <w:color w:val="000000"/>
          <w:sz w:val="28"/>
          <w:szCs w:val="28"/>
        </w:rPr>
        <w:br/>
        <w:t>и 80-й годовщины Победы в Великой Отечественной войне</w:t>
      </w:r>
      <w:r w:rsidRPr="005D741C">
        <w:rPr>
          <w:rFonts w:eastAsia="Calibri"/>
          <w:color w:val="000000"/>
          <w:sz w:val="28"/>
          <w:szCs w:val="28"/>
        </w:rPr>
        <w:t xml:space="preserve"> с учетом результатов анализа угроз террористического характера в условиях проведения СВО</w:t>
      </w:r>
      <w:r>
        <w:rPr>
          <w:rFonts w:eastAsia="Calibri"/>
          <w:color w:val="000000"/>
          <w:sz w:val="28"/>
          <w:szCs w:val="28"/>
        </w:rPr>
        <w:t>.</w:t>
      </w:r>
    </w:p>
    <w:p w:rsidR="005D741C" w:rsidRDefault="005D741C" w:rsidP="005D741C">
      <w:pPr>
        <w:pStyle w:val="a3"/>
        <w:spacing w:line="276" w:lineRule="auto"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2. </w:t>
      </w:r>
      <w:r w:rsidRPr="005D741C">
        <w:rPr>
          <w:rFonts w:eastAsia="Calibri"/>
          <w:color w:val="000000"/>
          <w:sz w:val="28"/>
          <w:szCs w:val="28"/>
        </w:rPr>
        <w:t>О мерах по обеспечению антитеррористической защ</w:t>
      </w:r>
      <w:r w:rsidR="00640C4D">
        <w:rPr>
          <w:rFonts w:eastAsia="Calibri"/>
          <w:color w:val="000000"/>
          <w:sz w:val="28"/>
          <w:szCs w:val="28"/>
        </w:rPr>
        <w:t xml:space="preserve">ищенности объектов (территорий) </w:t>
      </w:r>
      <w:r w:rsidRPr="005D741C">
        <w:rPr>
          <w:rFonts w:eastAsia="Calibri"/>
          <w:color w:val="000000"/>
          <w:sz w:val="28"/>
          <w:szCs w:val="28"/>
        </w:rPr>
        <w:t>Юго-Восточного административного округа города Москвы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640C4D">
        <w:rPr>
          <w:rFonts w:eastAsia="Calibri"/>
          <w:color w:val="000000"/>
          <w:sz w:val="28"/>
          <w:szCs w:val="28"/>
        </w:rPr>
        <w:br/>
      </w:r>
      <w:r w:rsidRPr="005D741C">
        <w:rPr>
          <w:rFonts w:eastAsia="Calibri"/>
          <w:color w:val="000000"/>
          <w:sz w:val="28"/>
          <w:szCs w:val="28"/>
        </w:rPr>
        <w:t>в период праз</w:t>
      </w:r>
      <w:r w:rsidR="00640C4D">
        <w:rPr>
          <w:rFonts w:eastAsia="Calibri"/>
          <w:color w:val="000000"/>
          <w:sz w:val="28"/>
          <w:szCs w:val="28"/>
        </w:rPr>
        <w:t>днования</w:t>
      </w:r>
      <w:r w:rsidRPr="005D741C">
        <w:rPr>
          <w:rFonts w:eastAsia="Calibri"/>
          <w:color w:val="000000"/>
          <w:sz w:val="28"/>
          <w:szCs w:val="28"/>
        </w:rPr>
        <w:t xml:space="preserve"> православных праздников Пасхи и </w:t>
      </w:r>
      <w:proofErr w:type="spellStart"/>
      <w:r w:rsidRPr="005D741C">
        <w:rPr>
          <w:rFonts w:eastAsia="Calibri"/>
          <w:color w:val="000000"/>
          <w:sz w:val="28"/>
          <w:szCs w:val="28"/>
        </w:rPr>
        <w:t>Радоницы</w:t>
      </w:r>
      <w:proofErr w:type="spellEnd"/>
      <w:r>
        <w:rPr>
          <w:rFonts w:eastAsia="Calibri"/>
          <w:color w:val="000000"/>
          <w:sz w:val="28"/>
          <w:szCs w:val="28"/>
        </w:rPr>
        <w:t>.</w:t>
      </w:r>
    </w:p>
    <w:p w:rsidR="005D741C" w:rsidRPr="00640C4D" w:rsidRDefault="005D741C" w:rsidP="00640C4D">
      <w:pPr>
        <w:shd w:val="clear" w:color="auto" w:fill="FFFFFF"/>
        <w:spacing w:after="0"/>
        <w:ind w:firstLine="709"/>
        <w:jc w:val="both"/>
        <w:textAlignment w:val="baseline"/>
        <w:rPr>
          <w:b/>
          <w:sz w:val="26"/>
          <w:szCs w:val="26"/>
        </w:rPr>
      </w:pP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3.О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состоянии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работы по реализации требований 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 антитеррористической защищенности объектов (территорий), мест массового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пребывания людей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на территории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Юго-Восточного административного округа города Москвы. Утверждение актуализированного Перечня торговых объектов</w:t>
      </w:r>
      <w:r w:rsidR="00640C4D">
        <w:rPr>
          <w:b/>
          <w:sz w:val="26"/>
          <w:szCs w:val="26"/>
        </w:rPr>
        <w:t xml:space="preserve"> 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территории Юго-Восточного административного округа города Москвы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5D741C" w:rsidRDefault="005D741C" w:rsidP="005D741C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4. 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ходе реализации мероприятий Комплексного плана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противодействию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идеологии   терроризма в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городе Москве управой района Люблино города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Москвы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мерах по ее совершенствовани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и.</w:t>
      </w:r>
    </w:p>
    <w:p w:rsidR="005D741C" w:rsidRPr="005D741C" w:rsidRDefault="006B324D" w:rsidP="005D741C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принимаемых мерах по </w:t>
      </w:r>
      <w:r w:rsidR="005D741C"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предупреждению совершения преступлений террористического характера лицами, прибывающими в город Москва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741C"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 каналам трудовой миграции из стран Центрально - Азиатского региона, снижению рисков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="005D741C" w:rsidRPr="005D741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минимизации угроз использования каналов незаконной миграции террористическими организациями</w:t>
      </w:r>
      <w:r w:rsidR="00DB68C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2B4CF7" w:rsidRDefault="002B4CF7" w:rsidP="00BC77F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работе комиссии приняли участие руководители правоохранительных структур </w:t>
      </w:r>
      <w:r w:rsidR="00BC77F2">
        <w:rPr>
          <w:rFonts w:ascii="Times New Roman" w:eastAsia="Calibri" w:hAnsi="Times New Roman" w:cs="Times New Roman"/>
          <w:color w:val="000000"/>
          <w:sz w:val="28"/>
          <w:szCs w:val="28"/>
        </w:rPr>
        <w:t>округа, МЧС и гражданской обороны.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:rsidR="00BC77F2" w:rsidRPr="00BC77F2" w:rsidRDefault="00A80E37" w:rsidP="00BC77F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CC6337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ходе </w:t>
      </w:r>
      <w:r w:rsidR="005F1764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>обсуждения вопроса</w:t>
      </w:r>
      <w:r w:rsidR="00CC6337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C77F2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было отмечено, что остается высокой вероятность совершения </w:t>
      </w:r>
      <w:r w:rsidR="000531E9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провокаций </w:t>
      </w:r>
      <w:r w:rsidR="000531E9">
        <w:rPr>
          <w:rFonts w:ascii="Times New Roman" w:eastAsia="Calibri" w:hAnsi="Times New Roman" w:cs="Times New Roman"/>
          <w:color w:val="000000"/>
          <w:sz w:val="28"/>
          <w:szCs w:val="28"/>
        </w:rPr>
        <w:t>со</w:t>
      </w:r>
      <w:r w:rsidR="00BC77F2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стороны Украины с целью срыва проведения важных общественно-политических мероприятий в Московском регионе, в том числе с использованием беспилотных летательных аппаратов. </w:t>
      </w:r>
    </w:p>
    <w:p w:rsidR="00BC77F2" w:rsidRPr="00BC77F2" w:rsidRDefault="00BC77F2" w:rsidP="00BC77F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>При этом наиболее вероятными объектами террористических устремлений остаются места массового пребывания людей, здания и сооружения органов исполнительной власти, объекты социальной и транспортной инфраструктуры.</w:t>
      </w:r>
    </w:p>
    <w:p w:rsidR="00CC6337" w:rsidRDefault="00BC77F2" w:rsidP="00BC77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результатам обсуждения </w:t>
      </w:r>
      <w:r w:rsidR="00A80E37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CC6337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пределены дополнительные мероприятия, направленные на повышение уровня готовности </w:t>
      </w:r>
      <w:r w:rsidR="00A80E37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сил и средств привлекаемым </w:t>
      </w:r>
      <w:r w:rsidR="00640C4D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CC6337" w:rsidRPr="00BC77F2">
        <w:rPr>
          <w:rFonts w:ascii="Times New Roman" w:eastAsia="Calibri" w:hAnsi="Times New Roman" w:cs="Times New Roman"/>
          <w:color w:val="000000"/>
          <w:sz w:val="28"/>
          <w:szCs w:val="28"/>
        </w:rPr>
        <w:t>к действиям</w:t>
      </w:r>
      <w:r w:rsidR="00CC6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 угрозы совершения преступлений террористической направленности, выработаны меры по </w:t>
      </w:r>
      <w:r w:rsidR="00CC6337">
        <w:rPr>
          <w:rFonts w:ascii="Times New Roman" w:hAnsi="Times New Roman" w:cs="Times New Roman"/>
          <w:sz w:val="28"/>
          <w:szCs w:val="28"/>
        </w:rPr>
        <w:t xml:space="preserve">повышению </w:t>
      </w:r>
      <w:r w:rsidR="00CC6337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 деятельности органов исполнительной власти города Москвы </w:t>
      </w:r>
      <w:r w:rsidR="00640C4D">
        <w:rPr>
          <w:rFonts w:ascii="Times New Roman" w:hAnsi="Times New Roman" w:cs="Times New Roman"/>
          <w:sz w:val="28"/>
          <w:szCs w:val="28"/>
        </w:rPr>
        <w:br/>
      </w:r>
      <w:r w:rsidR="00CC6337">
        <w:rPr>
          <w:rFonts w:ascii="Times New Roman" w:hAnsi="Times New Roman" w:cs="Times New Roman"/>
          <w:sz w:val="28"/>
          <w:szCs w:val="28"/>
        </w:rPr>
        <w:t>по противодействию идеологии терроризма.</w:t>
      </w:r>
    </w:p>
    <w:p w:rsidR="00DB68C0" w:rsidRPr="00DB68C0" w:rsidRDefault="005F1764" w:rsidP="00DB68C0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B68C0">
        <w:rPr>
          <w:rFonts w:eastAsiaTheme="minorHAnsi"/>
          <w:sz w:val="28"/>
          <w:szCs w:val="28"/>
          <w:lang w:eastAsia="en-US"/>
        </w:rPr>
        <w:t xml:space="preserve">Кроме того, в ходе работы комиссии единогласным решением утвержден актуализированный Перечень </w:t>
      </w:r>
      <w:r w:rsidR="00DB68C0" w:rsidRPr="00DB68C0">
        <w:rPr>
          <w:rFonts w:eastAsiaTheme="minorHAnsi"/>
          <w:sz w:val="28"/>
          <w:szCs w:val="28"/>
          <w:lang w:eastAsia="en-US"/>
        </w:rPr>
        <w:t>торговых объектов, разработанный</w:t>
      </w:r>
      <w:r w:rsidR="00640C4D">
        <w:rPr>
          <w:rFonts w:eastAsiaTheme="minorHAnsi"/>
          <w:sz w:val="28"/>
          <w:szCs w:val="28"/>
          <w:lang w:eastAsia="en-US"/>
        </w:rPr>
        <w:t xml:space="preserve"> </w:t>
      </w:r>
      <w:r w:rsidR="00DB68C0" w:rsidRPr="00DB68C0">
        <w:rPr>
          <w:rFonts w:eastAsiaTheme="minorHAnsi"/>
          <w:sz w:val="28"/>
          <w:szCs w:val="28"/>
          <w:lang w:eastAsia="en-US"/>
        </w:rPr>
        <w:t xml:space="preserve">в соответствии </w:t>
      </w:r>
      <w:r w:rsidR="00640C4D">
        <w:rPr>
          <w:rFonts w:eastAsiaTheme="minorHAnsi"/>
          <w:sz w:val="28"/>
          <w:szCs w:val="28"/>
          <w:lang w:eastAsia="en-US"/>
        </w:rPr>
        <w:br/>
      </w:r>
      <w:r w:rsidR="00DB68C0" w:rsidRPr="00DB68C0">
        <w:rPr>
          <w:rFonts w:eastAsiaTheme="minorHAnsi"/>
          <w:sz w:val="28"/>
          <w:szCs w:val="28"/>
          <w:lang w:eastAsia="en-US"/>
        </w:rPr>
        <w:t>с требованиями Пос</w:t>
      </w:r>
      <w:r w:rsidR="00640C4D">
        <w:rPr>
          <w:rFonts w:eastAsiaTheme="minorHAnsi"/>
          <w:sz w:val="28"/>
          <w:szCs w:val="28"/>
          <w:lang w:eastAsia="en-US"/>
        </w:rPr>
        <w:t>тановления от 19.10.2017 № 1273</w:t>
      </w:r>
      <w:r w:rsidR="00DB68C0">
        <w:rPr>
          <w:rFonts w:eastAsiaTheme="minorHAnsi"/>
          <w:sz w:val="28"/>
          <w:szCs w:val="28"/>
          <w:lang w:eastAsia="en-US"/>
        </w:rPr>
        <w:t xml:space="preserve"> </w:t>
      </w:r>
      <w:r w:rsidR="00640C4D">
        <w:rPr>
          <w:rFonts w:eastAsiaTheme="minorHAnsi"/>
          <w:sz w:val="28"/>
          <w:szCs w:val="28"/>
          <w:lang w:eastAsia="en-US"/>
        </w:rPr>
        <w:t xml:space="preserve">«Об утверждении требований </w:t>
      </w:r>
      <w:r w:rsidR="00DB68C0" w:rsidRPr="00DB68C0">
        <w:rPr>
          <w:rFonts w:eastAsiaTheme="minorHAnsi"/>
          <w:sz w:val="28"/>
          <w:szCs w:val="28"/>
          <w:lang w:eastAsia="en-US"/>
        </w:rPr>
        <w:t>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 w:rsidR="00CC6337" w:rsidRDefault="00CC6337" w:rsidP="00BC77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заседания подготовлено решение, которое направлено </w:t>
      </w:r>
      <w:r w:rsidR="00640C4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исполнения в территориальные органы федеральных органов исполнительной власти и органы исполнительной власти города Москвы.</w:t>
      </w:r>
    </w:p>
    <w:p w:rsidR="00011E35" w:rsidRDefault="00011E35" w:rsidP="00BC77F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1E35" w:rsidRDefault="00011E35" w:rsidP="00011E35">
      <w:pPr>
        <w:pStyle w:val="a7"/>
      </w:pPr>
    </w:p>
    <w:p w:rsidR="00011E35" w:rsidRDefault="00011E35" w:rsidP="00011E35">
      <w:pPr>
        <w:pStyle w:val="a7"/>
      </w:pPr>
      <w:bookmarkStart w:id="0" w:name="_GoBack"/>
      <w:r>
        <w:rPr>
          <w:noProof/>
        </w:rPr>
        <w:drawing>
          <wp:inline distT="0" distB="0" distL="0" distR="0" wp14:anchorId="41F87873" wp14:editId="293E5CD9">
            <wp:extent cx="6674290" cy="3934460"/>
            <wp:effectExtent l="0" t="0" r="0" b="8890"/>
            <wp:docPr id="2" name="Рисунок 2" descr="\\fs01\users$\konevaen1\Desktop\Конева Е.Н\2025\АТК\PHOTO-2025-05-13-15-30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01\users$\konevaen1\Desktop\Конева Е.Н\2025\АТК\PHOTO-2025-05-13-15-30-3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393" cy="394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11E35" w:rsidSect="00640C4D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12D5"/>
    <w:multiLevelType w:val="hybridMultilevel"/>
    <w:tmpl w:val="D8386E7E"/>
    <w:lvl w:ilvl="0" w:tplc="8BE41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8765DA"/>
    <w:multiLevelType w:val="hybridMultilevel"/>
    <w:tmpl w:val="5F3E5D40"/>
    <w:lvl w:ilvl="0" w:tplc="EDF69A00">
      <w:start w:val="1"/>
      <w:numFmt w:val="upperRoman"/>
      <w:lvlText w:val="%1."/>
      <w:lvlJc w:val="left"/>
      <w:pPr>
        <w:ind w:left="1504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2E92632D"/>
    <w:multiLevelType w:val="hybridMultilevel"/>
    <w:tmpl w:val="0FC455E4"/>
    <w:lvl w:ilvl="0" w:tplc="9DBA7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55"/>
    <w:rsid w:val="00011E35"/>
    <w:rsid w:val="000531E9"/>
    <w:rsid w:val="002B4CF7"/>
    <w:rsid w:val="005D741C"/>
    <w:rsid w:val="005F1764"/>
    <w:rsid w:val="00640C4D"/>
    <w:rsid w:val="006B324D"/>
    <w:rsid w:val="008A2EDF"/>
    <w:rsid w:val="008F2FC3"/>
    <w:rsid w:val="00A80E37"/>
    <w:rsid w:val="00AF3A4F"/>
    <w:rsid w:val="00B17855"/>
    <w:rsid w:val="00BC77F2"/>
    <w:rsid w:val="00CC6337"/>
    <w:rsid w:val="00D35E7A"/>
    <w:rsid w:val="00DB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D7A4"/>
  <w15:chartTrackingRefBased/>
  <w15:docId w15:val="{170E6CC1-F47D-4D4A-8A7B-AAA0F2CF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3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D74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5D74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5D741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D74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01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Конева Елизавета Николаевна</cp:lastModifiedBy>
  <cp:revision>2</cp:revision>
  <dcterms:created xsi:type="dcterms:W3CDTF">2025-05-13T12:37:00Z</dcterms:created>
  <dcterms:modified xsi:type="dcterms:W3CDTF">2025-05-13T12:37:00Z</dcterms:modified>
</cp:coreProperties>
</file>